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9B" w:rsidRDefault="005A588C" w:rsidP="00AE1D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САМОЗАНЯТОСТЬ</w:t>
      </w:r>
    </w:p>
    <w:tbl>
      <w:tblPr>
        <w:tblStyle w:val="a6"/>
        <w:tblW w:w="0" w:type="auto"/>
        <w:tblLook w:val="04A0"/>
      </w:tblPr>
      <w:tblGrid>
        <w:gridCol w:w="4602"/>
        <w:gridCol w:w="4969"/>
      </w:tblGrid>
      <w:tr w:rsidR="00C41933" w:rsidTr="00163E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1933" w:rsidRDefault="00163E48" w:rsidP="00AE1D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4406" cy="2113838"/>
                  <wp:effectExtent l="19050" t="0" r="5944" b="0"/>
                  <wp:docPr id="10" name="Рисунок 10" descr="Самозанятый гражданин - виды деятельности 2021, пол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амозанятый гражданин - виды деятельности 2021, пол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06" cy="211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1933" w:rsidRDefault="00C41933" w:rsidP="00AE1D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5808" cy="2501799"/>
                  <wp:effectExtent l="19050" t="0" r="0" b="0"/>
                  <wp:docPr id="7" name="Рисунок 7" descr="Стать самозанятым в Ульяновской области можно с 9 июля / Общественная пал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ать самозанятым в Ульяновской области можно с 9 июля / Общественная пал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808" cy="250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DF8" w:rsidRDefault="00D60DF8" w:rsidP="00D6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7" w:tgtFrame="_blank" w:history="1">
        <w:r w:rsidR="00AE1D9B" w:rsidRPr="00AE1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человек, который платит специальный </w:t>
      </w:r>
      <w:r w:rsidR="00AE1D9B" w:rsidRPr="00AE1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 профессиональный доход 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(НПД). При этом не нужно дополнительно отчислять подоходный налог или налог на прибыль.</w:t>
      </w:r>
      <w:r w:rsidR="00DB14C6" w:rsidRPr="00DB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4C6" w:rsidRPr="00D60DF8" w:rsidRDefault="00D60DF8" w:rsidP="00D6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14C6" w:rsidRPr="00D60DF8">
        <w:rPr>
          <w:rFonts w:ascii="Times New Roman" w:hAnsi="Times New Roman" w:cs="Times New Roman"/>
          <w:color w:val="222222"/>
          <w:sz w:val="24"/>
          <w:szCs w:val="24"/>
        </w:rPr>
        <w:t>Под </w:t>
      </w:r>
      <w:r w:rsidR="00DB14C6" w:rsidRPr="00D60DF8">
        <w:rPr>
          <w:rStyle w:val="a5"/>
          <w:rFonts w:ascii="Times New Roman" w:hAnsi="Times New Roman" w:cs="Times New Roman"/>
          <w:color w:val="222222"/>
          <w:sz w:val="24"/>
          <w:szCs w:val="24"/>
        </w:rPr>
        <w:t>профессиональным доходом</w:t>
      </w:r>
      <w:r w:rsidR="00DB14C6" w:rsidRPr="00D60DF8">
        <w:rPr>
          <w:rFonts w:ascii="Times New Roman" w:hAnsi="Times New Roman" w:cs="Times New Roman"/>
          <w:color w:val="222222"/>
          <w:sz w:val="24"/>
          <w:szCs w:val="24"/>
        </w:rPr>
        <w:t xml:space="preserve"> понимается доход </w:t>
      </w:r>
      <w:proofErr w:type="spellStart"/>
      <w:r w:rsidR="00DB14C6" w:rsidRPr="00D60DF8">
        <w:rPr>
          <w:rFonts w:ascii="Times New Roman" w:hAnsi="Times New Roman" w:cs="Times New Roman"/>
          <w:color w:val="222222"/>
          <w:sz w:val="24"/>
          <w:szCs w:val="24"/>
        </w:rPr>
        <w:t>физлиц</w:t>
      </w:r>
      <w:proofErr w:type="spellEnd"/>
      <w:r w:rsidR="00DB14C6" w:rsidRPr="00D60DF8">
        <w:rPr>
          <w:rFonts w:ascii="Times New Roman" w:hAnsi="Times New Roman" w:cs="Times New Roman"/>
          <w:color w:val="222222"/>
          <w:sz w:val="24"/>
          <w:szCs w:val="24"/>
        </w:rPr>
        <w:t xml:space="preserve"> от деятельности, при ведении которой они не имеют работодателя и не привлекают наемных работников по трудовым договорам, а также доход от использования имущества. </w:t>
      </w:r>
      <w:r w:rsidR="00DB14C6" w:rsidRPr="00D60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доход за год не</w:t>
      </w:r>
      <w:r w:rsidR="004F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 превышать</w:t>
      </w:r>
      <w:r w:rsidR="00DB14C6" w:rsidRPr="00D6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 млн</w:t>
      </w:r>
      <w:r w:rsidR="004F2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4C6" w:rsidRPr="00D6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60DF8" w:rsidRDefault="00D60DF8" w:rsidP="005A58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88C" w:rsidRPr="005A588C" w:rsidRDefault="005A588C" w:rsidP="005A58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Pr="00AE1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алог на профессиональный доход</w:t>
      </w: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D9B" w:rsidRPr="00AE1D9B" w:rsidRDefault="00AE1D9B" w:rsidP="005A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два вида ставок для </w:t>
      </w:r>
      <w:proofErr w:type="spellStart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именно будет использоваться в вашем случае, зависит от того, кто покупает ваши товары или услуги:</w:t>
      </w:r>
    </w:p>
    <w:p w:rsidR="00AE1D9B" w:rsidRPr="00AE1D9B" w:rsidRDefault="00A51F75" w:rsidP="005A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4% — если деньги пришли от физического лица;</w:t>
      </w:r>
    </w:p>
    <w:p w:rsidR="00AE1D9B" w:rsidRPr="00AE1D9B" w:rsidRDefault="00A51F75" w:rsidP="00A5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6% — если оплата поступила от юридического лица или индивидуального предпринимателя.</w:t>
      </w:r>
    </w:p>
    <w:p w:rsidR="00AE1D9B" w:rsidRDefault="00AE1D9B" w:rsidP="005A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ставки не будут меняться до конца 2028 года.</w:t>
      </w:r>
    </w:p>
    <w:p w:rsidR="004F225E" w:rsidRDefault="004F225E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F2C" w:rsidRPr="004F225E" w:rsidRDefault="00934F2C" w:rsidP="004F2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 для </w:t>
      </w:r>
      <w:proofErr w:type="spellStart"/>
      <w:r w:rsidRPr="00D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самозанятых</w:t>
      </w:r>
      <w:proofErr w:type="spellEnd"/>
      <w:r w:rsidR="004F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34F2C" w:rsidRPr="00D60DF8" w:rsidRDefault="00934F2C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репетиторство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34F2C" w:rsidRPr="00D60DF8" w:rsidRDefault="00934F2C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 сиделок</w:t>
      </w:r>
      <w:r w:rsid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(няни)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60DF8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косметических услуг на дому;</w:t>
      </w:r>
    </w:p>
    <w:p w:rsidR="00934F2C" w:rsidRPr="00D60DF8" w:rsidRDefault="00934F2C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фото- и видеосъемка на заказ;</w:t>
      </w:r>
    </w:p>
    <w:p w:rsidR="00934F2C" w:rsidRPr="00D60DF8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продукции собственного производства;</w:t>
      </w:r>
    </w:p>
    <w:p w:rsidR="00934F2C" w:rsidRPr="00D60DF8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мероприятий и праздников;</w:t>
      </w:r>
    </w:p>
    <w:p w:rsidR="00934F2C" w:rsidRPr="00D60DF8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юридические консультации и ведение бухгалтерии;</w:t>
      </w:r>
    </w:p>
    <w:p w:rsidR="00934F2C" w:rsidRPr="00D60DF8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удаленная работа через электронные площадки;</w:t>
      </w:r>
    </w:p>
    <w:p w:rsidR="00934F2C" w:rsidRPr="00D60DF8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сдача квартиры в аренду посуточно или на долгий срок;</w:t>
      </w:r>
    </w:p>
    <w:p w:rsidR="00934F2C" w:rsidRPr="00D60DF8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услуги по перевозке пассажиров и грузов;</w:t>
      </w:r>
    </w:p>
    <w:p w:rsidR="00934F2C" w:rsidRDefault="00D60DF8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4F2C" w:rsidRPr="00D60D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строите</w:t>
      </w:r>
      <w:r w:rsidR="00FE78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льные работы и ремонт помещений;</w:t>
      </w:r>
    </w:p>
    <w:p w:rsidR="004F225E" w:rsidRPr="00D60DF8" w:rsidRDefault="004F225E" w:rsidP="004F2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другое.</w:t>
      </w:r>
    </w:p>
    <w:p w:rsidR="005A547B" w:rsidRPr="004F225E" w:rsidRDefault="005A547B" w:rsidP="004F225E">
      <w:pPr>
        <w:pStyle w:val="1"/>
        <w:shd w:val="clear" w:color="auto" w:fill="FFFFFF"/>
        <w:spacing w:before="0" w:line="392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F225E">
        <w:rPr>
          <w:rFonts w:ascii="Times New Roman" w:hAnsi="Times New Roman" w:cs="Times New Roman"/>
          <w:color w:val="auto"/>
          <w:sz w:val="24"/>
          <w:szCs w:val="24"/>
        </w:rPr>
        <w:t xml:space="preserve"> Кто не подпадает под </w:t>
      </w:r>
      <w:proofErr w:type="spellStart"/>
      <w:r w:rsidRPr="004F225E">
        <w:rPr>
          <w:rFonts w:ascii="Times New Roman" w:hAnsi="Times New Roman" w:cs="Times New Roman"/>
          <w:color w:val="auto"/>
          <w:sz w:val="24"/>
          <w:szCs w:val="24"/>
        </w:rPr>
        <w:t>самозанятых</w:t>
      </w:r>
      <w:proofErr w:type="spellEnd"/>
      <w:r w:rsidRPr="004F225E">
        <w:rPr>
          <w:rFonts w:ascii="Times New Roman" w:hAnsi="Times New Roman" w:cs="Times New Roman"/>
          <w:color w:val="auto"/>
          <w:sz w:val="24"/>
          <w:szCs w:val="24"/>
        </w:rPr>
        <w:t xml:space="preserve"> граждан</w:t>
      </w:r>
      <w:r w:rsidR="004F225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E1D9B" w:rsidRPr="00AE1D9B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товаров, которые произвел кто-то другой;</w:t>
      </w:r>
    </w:p>
    <w:p w:rsidR="004F225E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посредники и агенты;</w:t>
      </w:r>
    </w:p>
    <w:p w:rsidR="00AE1D9B" w:rsidRPr="00AE1D9B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алкоголя, сигарет, лекарств, лотерейных билетов, изделий из меха и кожи и других товаров, требующих обязательной </w:t>
      </w:r>
      <w:hyperlink r:id="rId8" w:tgtFrame="_blank" w:history="1">
        <w:r w:rsidR="00AE1D9B" w:rsidRPr="004F22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маркировки</w:t>
        </w:r>
      </w:hyperlink>
      <w:r w:rsidR="00AE1D9B" w:rsidRPr="004F2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D9B" w:rsidRPr="00AE1D9B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частным порядком добывают полезные ископаемые;</w:t>
      </w:r>
    </w:p>
    <w:p w:rsidR="004F225E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госслужащие;</w:t>
      </w:r>
    </w:p>
    <w:p w:rsidR="00AE1D9B" w:rsidRPr="00AE1D9B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адвокаты, частные нотариусы, арбитражные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авляющие, медиаторы и оценщики -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 только по своей основной специальности. Если, допустим, адвокат в свободное время вяжет варежки и продает их, эту деятельность он может оформить как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D9B" w:rsidRPr="00AE1D9B" w:rsidRDefault="004F225E" w:rsidP="004F225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арендодатели, которые сдают нежилую недвижимость, например апартаменты или гараж.</w:t>
      </w:r>
    </w:p>
    <w:p w:rsidR="00AE1D9B" w:rsidRPr="00AE1D9B" w:rsidRDefault="00C41933" w:rsidP="00C4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можно платить НПД</w:t>
      </w:r>
      <w:r w:rsidR="00AE1D9B" w:rsidRPr="00AE1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1D9B" w:rsidRPr="00FE7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(налог на профессиональный доход)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подоходного налога, если вы сдаете жилье. Такой вариант допустим даже для госслужащих, которым нельзя заниматься никаким другим бизнесом.</w:t>
      </w:r>
    </w:p>
    <w:p w:rsidR="00AE1D9B" w:rsidRPr="00AE1D9B" w:rsidRDefault="00C41933" w:rsidP="00C4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есть некоторые ограничения для людей, которые занимаются доставкой. Курьер может стать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 том случае, если он развозит уже оплаченные товары и принимает плату только за услуги транспортировки. Или же у него есть кассовый аппарат от магазина или от компании-производителя, товар </w:t>
      </w:r>
      <w:proofErr w:type="gram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 доставляет. Это единственный вариант, когда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курьер имеет право взять деньги за саму покупку.</w:t>
      </w:r>
    </w:p>
    <w:p w:rsidR="005E6EC5" w:rsidRPr="004F225E" w:rsidRDefault="00C41933" w:rsidP="00C4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proofErr w:type="gram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сосредотачиваться только на своем деле. Он может работать где-то по договору или в штате, отчислять НДФЛ со своей зарплаты и </w:t>
      </w:r>
      <w:r w:rsidR="00AE1D9B" w:rsidRPr="004F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вести небольшой бизнес, а с дохода от него платить </w:t>
      </w:r>
      <w:r w:rsidR="005E6EC5" w:rsidRPr="004F2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 на профессиональный доход</w:t>
      </w:r>
      <w:r w:rsidR="004F2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6EC5" w:rsidRPr="004F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225E" w:rsidRDefault="00AE1D9B" w:rsidP="00C4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 есть условие — вашему работодателю запрещено быть вашим клиентом. Даже если вы уволитесь, запрет будет действовать для него еще два года.</w:t>
      </w:r>
    </w:p>
    <w:p w:rsidR="004F225E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5A" w:rsidRPr="004F225E" w:rsidRDefault="00C41933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5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 </w:t>
      </w:r>
      <w:proofErr w:type="spellStart"/>
      <w:r w:rsidR="0065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самозанятого</w:t>
      </w:r>
      <w:proofErr w:type="spellEnd"/>
      <w:r w:rsidR="0065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получить:</w:t>
      </w:r>
    </w:p>
    <w:p w:rsidR="00AE1D9B" w:rsidRPr="00FE788B" w:rsidRDefault="00D5085A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25E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мобильное приложение «Мой налог» (доступно в </w:t>
      </w:r>
      <w:proofErr w:type="spellStart"/>
      <w:r w:rsidR="00C80E78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"https://apps.apple.com/ru/app/%D0%BC%D0%BE%D0%B9-%D0%BD%D0%B0%D0%BB%D0%BE%D0%B3/id1437518854?l=en" \t "_blank" </w:instrText>
      </w:r>
      <w:r w:rsidR="00C80E78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="00C80E78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="00C80E78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"https://play.google.com/store/apps/details?id=com.gnivts.selfemployed&amp;hl=ru" \t "_blank" </w:instrText>
      </w:r>
      <w:r w:rsidR="00C80E78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GooglePlay</w:t>
      </w:r>
      <w:proofErr w:type="spellEnd"/>
      <w:r w:rsidR="00C80E78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понадобится только паспорт);</w:t>
      </w:r>
    </w:p>
    <w:p w:rsidR="00AE1D9B" w:rsidRPr="00FE788B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</w:t>
      </w:r>
      <w:proofErr w:type="spellStart"/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="00AE1D9B" w:rsidRPr="00FE7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 сайте ФНС</w:t>
        </w:r>
      </w:hyperlink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регистрации и входа нужны ИНН и пароль, который выдают в отделении налоговой, также доступна авторизация с помощью учетной записи </w:t>
      </w:r>
      <w:hyperlink r:id="rId10" w:tgtFrame="_blank" w:history="1">
        <w:r w:rsidR="00AE1D9B" w:rsidRPr="00FE7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Портала </w:t>
        </w:r>
        <w:proofErr w:type="spellStart"/>
        <w:r w:rsidR="00AE1D9B" w:rsidRPr="00FE7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</w:t>
        </w:r>
        <w:proofErr w:type="spellEnd"/>
      </w:hyperlink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4F225E" w:rsidRPr="00FE788B" w:rsidRDefault="004F225E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мобильное приложение одного из </w:t>
      </w:r>
      <w:hyperlink r:id="rId11" w:tgtFrame="_blank" w:history="1">
        <w:r w:rsidR="00AE1D9B" w:rsidRPr="00FE7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уполномоченных банков</w:t>
        </w:r>
      </w:hyperlink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(такие банки добавили </w:t>
      </w:r>
      <w:proofErr w:type="gramEnd"/>
    </w:p>
    <w:p w:rsidR="00AE1D9B" w:rsidRPr="00FE788B" w:rsidRDefault="00AE1D9B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свои обычные приложения специальный раздел для </w:t>
      </w:r>
      <w:proofErr w:type="spellStart"/>
      <w:r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1D9B" w:rsidRPr="00AE1D9B" w:rsidRDefault="00FE788B" w:rsidP="004F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вы сможете через приложения или личный кабинет </w:t>
      </w:r>
      <w:proofErr w:type="spellStart"/>
      <w:r w:rsidR="00AE1D9B" w:rsidRP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ФНС передавать информацию о своем доходе и платить с него налог.</w:t>
      </w:r>
    </w:p>
    <w:p w:rsidR="00C41933" w:rsidRDefault="00D5085A" w:rsidP="00656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41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56619" w:rsidRPr="00C41933" w:rsidRDefault="00C41933" w:rsidP="00656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D5085A" w:rsidRP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Оплатить налог можно</w:t>
      </w:r>
      <w:r w:rsidR="00AE1D9B" w:rsidRP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теми же способами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использовались для регистрации, — через приложение «Мой налог», банковское приложение или личный кабинет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ФНС. В них нужно вносить информацию о каждой оплате, которую сделали клиенты, — в том числе</w:t>
      </w:r>
      <w:r w:rsidR="00D50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 получили ее наличными. Причем допустимо использовать несколько способов фиксации дохода. Например, часть данных вносить через приложения, а если нет мобильного интернета — добавлять информацию о платеже через сайт </w:t>
      </w:r>
      <w:proofErr w:type="gram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информация в приложениях и на сайте синхронизируется.</w:t>
      </w:r>
    </w:p>
    <w:p w:rsidR="00FE788B" w:rsidRDefault="00656619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просуммирует все платежи за месяц и вычислит сумму налога.</w:t>
      </w:r>
    </w:p>
    <w:p w:rsidR="00AE1D9B" w:rsidRPr="00AE1D9B" w:rsidRDefault="00656619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12 числа следующего месяца в приложение или в личный кабинет придет уведомление о том, сколько вы должны перечислить в </w:t>
      </w:r>
      <w:proofErr w:type="gram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D9B" w:rsidRPr="00AE1D9B" w:rsidRDefault="00FE788B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E6EC5" w:rsidRPr="00FE7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алог на профессиональный</w:t>
      </w:r>
      <w:r w:rsidR="005E6EC5" w:rsidRPr="00AE1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6EC5" w:rsidRPr="00FE7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 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заплатить не позднее 25 числа. Это можно сделать с банковской карточки прямо в приложении или сформировать квитанцию и оплатить ее в банке.</w:t>
      </w:r>
    </w:p>
    <w:p w:rsidR="00AE1D9B" w:rsidRPr="00AE1D9B" w:rsidRDefault="00C41933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декларацию в конце года подавать не нужно.</w:t>
      </w:r>
    </w:p>
    <w:p w:rsidR="00AE1D9B" w:rsidRPr="00AE1D9B" w:rsidRDefault="00AE1D9B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аппарат вам тоже не понадобится. Когда вы внесете данные об оплате в приложение или на сайте ФНС, автоматически сформируется чек — его надо передать клиенту. Чек можно распечатать, отправить на электронную почту или телефон. Также клиент может считать QR-код чека </w:t>
      </w:r>
      <w:proofErr w:type="gramStart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вашего </w:t>
      </w:r>
      <w:proofErr w:type="spellStart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D9B" w:rsidRPr="00AE1D9B" w:rsidRDefault="00C41933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работаете через сайты по поиску заказов или покупателей, они могут сами передавать информацию о ваших доходах в ФНС и автоматически удерживать с вас налог.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 вы предварительно должны дать им такое разрешение — это можно сделать через банковское приложение, приложение «Мой налог» или сайт налоговой службы</w:t>
      </w:r>
      <w:r w:rsidR="00FE7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88B" w:rsidRDefault="00FE788B" w:rsidP="00656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8B" w:rsidRDefault="00FE788B" w:rsidP="00656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D40A7" w:rsidRPr="003D4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</w:p>
    <w:p w:rsidR="00AE1D9B" w:rsidRPr="00FE788B" w:rsidRDefault="00FE788B" w:rsidP="00FE7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Фонд ОМС</w:t>
      </w:r>
      <w:r w:rsidR="003D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(обязательного медицинского страхования)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поступает часть налога на профессиональный доход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в Пенсионный фонд России (ПФР) можно перечислять по желанию. Для этого нужно написать заявление в ПФР. Законом </w:t>
      </w:r>
      <w:hyperlink r:id="rId12" w:tgtFrame="_blank" w:history="1">
        <w:r w:rsidR="00AE1D9B" w:rsidRPr="003D40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установлен</w:t>
        </w:r>
      </w:hyperlink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минимальный размер взносов за год</w:t>
      </w:r>
      <w:proofErr w:type="gram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40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D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внести и меньшую сумму, но в этом случае в стаж засчитают не целый год, а количество месяцев, пропорциональное взносу.</w:t>
      </w:r>
    </w:p>
    <w:p w:rsidR="00DA229F" w:rsidRDefault="00656619" w:rsidP="00DA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работаете только как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 отчисляете взносы в ПФР, у вас не </w:t>
      </w:r>
      <w:hyperlink r:id="rId13" w:history="1">
        <w:r w:rsidR="00AE1D9B" w:rsidRPr="003D40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накапливаются</w:t>
        </w:r>
      </w:hyperlink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страховой стаж и пенсионные баллы. В будущем вы можете рассчитывать только на социальную пенсию или </w:t>
      </w:r>
      <w:proofErr w:type="gram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</w:t>
      </w:r>
      <w:proofErr w:type="gram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сбережения, которые сделали сами.</w:t>
      </w:r>
      <w:r w:rsidR="001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же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продолжает трудиться по найму, то часть его зарплаты в ПФР переводит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работодатель.</w:t>
      </w:r>
      <w:proofErr w:type="spellEnd"/>
    </w:p>
    <w:p w:rsidR="00AE1D9B" w:rsidRPr="00AE1D9B" w:rsidRDefault="00DA229F" w:rsidP="00DA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Фонд социального страхования взносы делать </w:t>
      </w:r>
      <w:r w:rsidR="003D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нужно, так как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 будет оплачивать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и больничные листы.</w:t>
      </w:r>
    </w:p>
    <w:p w:rsidR="00DA229F" w:rsidRDefault="00DA229F" w:rsidP="00656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8B" w:rsidRPr="00656619" w:rsidRDefault="00DA229F" w:rsidP="00656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самозанятого</w:t>
      </w:r>
      <w:proofErr w:type="spellEnd"/>
      <w:r w:rsid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19" w:rsidRPr="00FE788B">
        <w:rPr>
          <w:b/>
        </w:rPr>
        <w:t xml:space="preserve"> </w:t>
      </w:r>
      <w:hyperlink r:id="rId14" w:tgtFrame="_blank" w:history="1">
        <w:r w:rsidR="00AE1D9B" w:rsidRPr="00FE788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достаточно</w:t>
        </w:r>
      </w:hyperlink>
      <w:r w:rsidR="003D40A7" w:rsidRPr="00FE7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личного счета</w:t>
      </w:r>
      <w:r w:rsidR="003D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необходимо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банк, что вы стали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будете принимать на счет платежи от клиентов, чтобы у банка не было лишних вопросов, откуда </w:t>
      </w:r>
      <w:proofErr w:type="gram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деньги и не занимаетесь</w:t>
      </w:r>
      <w:proofErr w:type="gram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 вы отмыванием преступных доходов.</w:t>
      </w:r>
    </w:p>
    <w:p w:rsidR="00AE1D9B" w:rsidRPr="00AE1D9B" w:rsidRDefault="00FE788B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вас на один счет поступают не только деньги от клиентов, но и другие платежи — например, зарплата от основного работодателя или переводы от родственников — они не будут учитываться при расчете НПД. Налог возьмут только с той суммы, которую вы самостоятельно заявите как профессиональный доход.</w:t>
      </w:r>
    </w:p>
    <w:p w:rsidR="00656619" w:rsidRDefault="00FE788B" w:rsidP="00656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D60DF8" w:rsidRPr="00FE7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доход   превысит 2,4 млн. рублей</w:t>
      </w:r>
      <w:r w:rsidR="00D6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 лишитесь статуса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</w:t>
      </w:r>
      <w:r w:rsidR="00D60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6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конца календарного года.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или личный кабинет на сайте ФНС перестанут принимать информацию о новых платежах.</w:t>
      </w:r>
      <w:r w:rsidR="0065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отмены режима НПД вам придется платить налоги другим способом.</w:t>
      </w:r>
      <w:r w:rsidR="0065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большинстве случаев придется платить стандартный налог на доходы физических лиц — он составит 13%. Отчисления должны будете делать вы сами или ваш заказчик, если он является юридическим лицом.</w:t>
      </w:r>
    </w:p>
    <w:p w:rsidR="00AE1D9B" w:rsidRPr="00656619" w:rsidRDefault="00656619" w:rsidP="00656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новом году вы снова сможете зарегистрироваться как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платить налог на профессиональный доход.</w:t>
      </w:r>
    </w:p>
    <w:p w:rsidR="00656619" w:rsidRDefault="00AE1D9B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Регистрироваться в качестве </w:t>
      </w:r>
      <w:proofErr w:type="spellStart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сколько угодно раз. Это бесплатно.</w:t>
      </w:r>
    </w:p>
    <w:p w:rsidR="00AE1D9B" w:rsidRPr="00656619" w:rsidRDefault="00656619" w:rsidP="0065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1D9B" w:rsidRP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Тем, кто становится </w:t>
      </w:r>
      <w:proofErr w:type="spellStart"/>
      <w:r w:rsidR="00AE1D9B" w:rsidRP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самозанятым</w:t>
      </w:r>
      <w:proofErr w:type="spellEnd"/>
      <w:r w:rsidR="00AE1D9B" w:rsidRP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впервые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ФНС дает налоговый вычет — 10 000 рублей. В первое время с каждого платежа от клиентов вы отчисляете меньше налогов. При работе с физическими лицами налог с каждого чека уменьшается на 1%, а если оплата пришла от юридического лица — на 2%. И так — до тех пор, пока сумма сэкономленных налогов не достигнет 10 000 рублей.</w:t>
      </w:r>
    </w:p>
    <w:p w:rsidR="00656619" w:rsidRDefault="005A588C" w:rsidP="006566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56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специальных заявлений для получения налогового вычета подавать не надо. Все считается автоматически. Вычет предоставляется человеку всего один раз. Если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снимется с учета, а потом снова зарегистрируется, новый вычет он уже не получит. Но если прежде человек получил вычет не в полном объеме (все 10 000), то он сможет рассчитывать на оставшуюся часть от этой суммы.</w:t>
      </w:r>
    </w:p>
    <w:p w:rsidR="00AE1D9B" w:rsidRPr="00656619" w:rsidRDefault="00656619" w:rsidP="006566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AE1D9B" w:rsidRPr="0065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 передумали заниматься бизнесом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через приложения или личный кабинет на сайте ФНС можно сняться с учета.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при временных перерывах в работе можно этого не делать — налог все равно не начисляется, когда вы не получаете профессиональный доход.</w:t>
      </w:r>
    </w:p>
    <w:p w:rsidR="00AE1D9B" w:rsidRPr="00AE1D9B" w:rsidRDefault="00656619" w:rsidP="00AE1D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же бизнес и доходы вырастут или потребуется нанять дополнительных сотрудников, вы будете обязаны отказаться от статуса </w:t>
      </w:r>
      <w:proofErr w:type="spellStart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E1D9B"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зарегистрироваться в другом качестве — например, как ИП.</w:t>
      </w:r>
    </w:p>
    <w:p w:rsidR="00AE1D9B" w:rsidRDefault="00AE1D9B" w:rsidP="00AE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 всегда можно вернуться к уплате налога на профессиональный доход, например, если обстоятельства изменятся</w:t>
      </w:r>
      <w:r w:rsidR="00DA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вы снова решите в одиночку вести небольшое дело. Менять свой налоговый статус допустимо неограниченное количество раз, главное при этом — соблюдать все требования закона.</w:t>
      </w:r>
    </w:p>
    <w:p w:rsidR="00C41933" w:rsidRDefault="00C41933" w:rsidP="00AE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33" w:rsidRPr="00C41933" w:rsidRDefault="00C41933" w:rsidP="00AE1D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(Материал подготовлен в рамках финансовой грамотности </w:t>
      </w:r>
      <w:proofErr w:type="spellStart"/>
      <w:r w:rsidRPr="00C41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Токчигашевой</w:t>
      </w:r>
      <w:proofErr w:type="spellEnd"/>
      <w:r w:rsidRPr="00C41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Л.А.)</w:t>
      </w:r>
    </w:p>
    <w:sectPr w:rsidR="00C41933" w:rsidRPr="00C41933" w:rsidSect="00DA229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53"/>
    <w:multiLevelType w:val="multilevel"/>
    <w:tmpl w:val="A65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9580F"/>
    <w:multiLevelType w:val="multilevel"/>
    <w:tmpl w:val="EA8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0FC9"/>
    <w:multiLevelType w:val="multilevel"/>
    <w:tmpl w:val="993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23050"/>
    <w:multiLevelType w:val="multilevel"/>
    <w:tmpl w:val="786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A7A6D"/>
    <w:multiLevelType w:val="multilevel"/>
    <w:tmpl w:val="D9E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02423"/>
    <w:multiLevelType w:val="multilevel"/>
    <w:tmpl w:val="B81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33D79"/>
    <w:multiLevelType w:val="multilevel"/>
    <w:tmpl w:val="F27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1D9B"/>
    <w:rsid w:val="00163E48"/>
    <w:rsid w:val="003D40A7"/>
    <w:rsid w:val="004F225E"/>
    <w:rsid w:val="00584227"/>
    <w:rsid w:val="005A547B"/>
    <w:rsid w:val="005A588C"/>
    <w:rsid w:val="005E6EC5"/>
    <w:rsid w:val="00656619"/>
    <w:rsid w:val="00897871"/>
    <w:rsid w:val="00903664"/>
    <w:rsid w:val="00934F2C"/>
    <w:rsid w:val="00A51F75"/>
    <w:rsid w:val="00AE1D9B"/>
    <w:rsid w:val="00B2208C"/>
    <w:rsid w:val="00C41933"/>
    <w:rsid w:val="00C80E78"/>
    <w:rsid w:val="00CF48A8"/>
    <w:rsid w:val="00D5085A"/>
    <w:rsid w:val="00D60DF8"/>
    <w:rsid w:val="00DA229F"/>
    <w:rsid w:val="00DB14C6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A8"/>
  </w:style>
  <w:style w:type="paragraph" w:styleId="1">
    <w:name w:val="heading 1"/>
    <w:basedOn w:val="a"/>
    <w:next w:val="a"/>
    <w:link w:val="10"/>
    <w:uiPriority w:val="9"/>
    <w:qFormat/>
    <w:rsid w:val="005A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1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D9B"/>
    <w:rPr>
      <w:color w:val="0000FF"/>
      <w:u w:val="single"/>
    </w:rPr>
  </w:style>
  <w:style w:type="character" w:styleId="a5">
    <w:name w:val="Strong"/>
    <w:basedOn w:val="a0"/>
    <w:uiPriority w:val="22"/>
    <w:qFormat/>
    <w:rsid w:val="00AE1D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4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560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209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25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859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news/1194821/" TargetMode="External"/><Relationship Id="rId13" Type="http://schemas.openxmlformats.org/officeDocument/2006/relationships/hyperlink" Target="https://fincult.info/article/kak-ustroena-pensionnaya-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1977/512cf86a56df0bdea9fb5f14bba79e01a90ed7a5/" TargetMode="External"/><Relationship Id="rId12" Type="http://schemas.openxmlformats.org/officeDocument/2006/relationships/hyperlink" Target="http://www.pfrf.ru/press_center/~2020/03/23/2021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pd.nalog.ru/credit-org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npd.nalog.ru/auth/login" TargetMode="External"/><Relationship Id="rId14" Type="http://schemas.openxmlformats.org/officeDocument/2006/relationships/hyperlink" Target="http://www.cbr.ru/StaticHtml/File/59420/20190530_in_06_59-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2021-09-26T09:00:00Z</dcterms:created>
  <dcterms:modified xsi:type="dcterms:W3CDTF">2021-09-27T14:23:00Z</dcterms:modified>
</cp:coreProperties>
</file>