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76" w:type="dxa"/>
        <w:tblLook w:val="04A0"/>
      </w:tblPr>
      <w:tblGrid>
        <w:gridCol w:w="4395"/>
        <w:gridCol w:w="4819"/>
      </w:tblGrid>
      <w:tr w:rsidR="00C93EE9" w:rsidRPr="0061275B" w:rsidTr="00C93EE9">
        <w:trPr>
          <w:trHeight w:val="495"/>
        </w:trPr>
        <w:tc>
          <w:tcPr>
            <w:tcW w:w="92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b/>
                <w:bCs/>
                <w:color w:val="000000"/>
                <w:sz w:val="18"/>
                <w:szCs w:val="18"/>
              </w:rPr>
            </w:pPr>
            <w:r w:rsidRPr="0061275B">
              <w:rPr>
                <w:rFonts w:ascii="Verdana" w:hAnsi="Verdana"/>
                <w:b/>
                <w:bCs/>
                <w:color w:val="000000"/>
                <w:sz w:val="18"/>
                <w:szCs w:val="18"/>
              </w:rPr>
              <w:t>Меры социальной поддержки семьям, имеющи</w:t>
            </w:r>
            <w:r>
              <w:rPr>
                <w:rFonts w:ascii="Verdana" w:hAnsi="Verdana"/>
                <w:b/>
                <w:bCs/>
                <w:color w:val="000000"/>
                <w:sz w:val="18"/>
                <w:szCs w:val="18"/>
              </w:rPr>
              <w:t>м</w:t>
            </w:r>
            <w:r w:rsidRPr="0061275B">
              <w:rPr>
                <w:rFonts w:ascii="Verdana" w:hAnsi="Verdana"/>
                <w:b/>
                <w:bCs/>
                <w:color w:val="000000"/>
                <w:sz w:val="18"/>
                <w:szCs w:val="18"/>
              </w:rPr>
              <w:t xml:space="preserve"> детей:</w:t>
            </w:r>
          </w:p>
        </w:tc>
      </w:tr>
      <w:tr w:rsidR="00C93EE9" w:rsidRPr="0061275B" w:rsidTr="00C93EE9">
        <w:trPr>
          <w:trHeight w:val="99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t xml:space="preserve">Единовременное пособие при рождении ребенка </w:t>
            </w:r>
            <w:r>
              <w:rPr>
                <w:rFonts w:ascii="Verdana" w:hAnsi="Verdana"/>
                <w:color w:val="000000"/>
                <w:sz w:val="18"/>
                <w:szCs w:val="18"/>
              </w:rPr>
              <w:t xml:space="preserve">неработающим </w:t>
            </w:r>
            <w:r w:rsidRPr="0061275B">
              <w:rPr>
                <w:rFonts w:ascii="Verdana" w:hAnsi="Verdana"/>
                <w:color w:val="000000"/>
                <w:sz w:val="18"/>
                <w:szCs w:val="18"/>
              </w:rPr>
              <w:t xml:space="preserve"> родителям.</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61275B" w:rsidRDefault="00C93EE9" w:rsidP="00152239">
            <w:pPr>
              <w:ind w:left="-108"/>
              <w:rPr>
                <w:rFonts w:ascii="Verdana" w:hAnsi="Verdana"/>
                <w:color w:val="000000"/>
                <w:sz w:val="18"/>
                <w:szCs w:val="18"/>
              </w:rPr>
            </w:pPr>
            <w:r w:rsidRPr="0061275B">
              <w:rPr>
                <w:rFonts w:ascii="Verdana" w:hAnsi="Verdana"/>
                <w:color w:val="000000"/>
                <w:sz w:val="18"/>
                <w:szCs w:val="18"/>
              </w:rPr>
              <w:t>Ст. 11, Федеральный закон от 19.05.1995 N 81-ФЗ "О государственных пособиях гражданам, имеющим детей"</w:t>
            </w:r>
          </w:p>
        </w:tc>
      </w:tr>
      <w:tr w:rsidR="00C93EE9" w:rsidRPr="0061275B" w:rsidTr="00C93EE9">
        <w:trPr>
          <w:trHeight w:val="111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t>Единовременное пособие беременной жене военнослужащего, проходящего военную службу по призыву.</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61275B" w:rsidRDefault="00C93EE9" w:rsidP="00152239">
            <w:pPr>
              <w:ind w:left="-108"/>
              <w:rPr>
                <w:rFonts w:ascii="Verdana" w:hAnsi="Verdana"/>
                <w:color w:val="000000"/>
                <w:sz w:val="18"/>
                <w:szCs w:val="18"/>
              </w:rPr>
            </w:pPr>
            <w:r w:rsidRPr="0061275B">
              <w:rPr>
                <w:rFonts w:ascii="Verdana" w:hAnsi="Verdana"/>
                <w:color w:val="000000"/>
                <w:sz w:val="18"/>
                <w:szCs w:val="18"/>
              </w:rPr>
              <w:t>Ст. 12.3, Федеральный закон от 19.05.1995 N 81-ФЗ "О государственных пособиях гражданам, имеющим детей"</w:t>
            </w:r>
          </w:p>
        </w:tc>
      </w:tr>
      <w:tr w:rsidR="00C93EE9" w:rsidRPr="0061275B" w:rsidTr="00C93EE9">
        <w:trPr>
          <w:trHeight w:val="103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t>Ежемесячное пособие на ребенка военнослужащего, проходящего военную службу по призыву.</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61275B" w:rsidRDefault="00C93EE9" w:rsidP="00152239">
            <w:pPr>
              <w:ind w:left="-108"/>
              <w:rPr>
                <w:rFonts w:ascii="Verdana" w:hAnsi="Verdana"/>
                <w:color w:val="000000"/>
                <w:sz w:val="18"/>
                <w:szCs w:val="18"/>
              </w:rPr>
            </w:pPr>
            <w:r w:rsidRPr="0061275B">
              <w:rPr>
                <w:rFonts w:ascii="Verdana" w:hAnsi="Verdana"/>
                <w:color w:val="000000"/>
                <w:sz w:val="18"/>
                <w:szCs w:val="18"/>
              </w:rPr>
              <w:t>Ст. 12.5, Федеральный закон от 19.05.1995 N 81-ФЗ "О государственных пособиях гражданам, имеющим детей"</w:t>
            </w:r>
          </w:p>
        </w:tc>
      </w:tr>
      <w:tr w:rsidR="00C93EE9" w:rsidRPr="0061275B" w:rsidTr="00C93EE9">
        <w:trPr>
          <w:trHeight w:val="109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t xml:space="preserve">Ежемесячное пособие по уходу за ребенком до достижения им возраста полутора лет </w:t>
            </w:r>
            <w:r>
              <w:rPr>
                <w:rFonts w:ascii="Verdana" w:hAnsi="Verdana"/>
                <w:color w:val="000000"/>
                <w:sz w:val="18"/>
                <w:szCs w:val="18"/>
              </w:rPr>
              <w:t>неработающим</w:t>
            </w:r>
            <w:r w:rsidRPr="0061275B">
              <w:rPr>
                <w:rFonts w:ascii="Verdana" w:hAnsi="Verdana"/>
                <w:color w:val="000000"/>
                <w:sz w:val="18"/>
                <w:szCs w:val="18"/>
              </w:rPr>
              <w:t xml:space="preserve"> родителям.</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61275B" w:rsidRDefault="00C93EE9" w:rsidP="00152239">
            <w:pPr>
              <w:ind w:left="-108"/>
              <w:rPr>
                <w:rFonts w:ascii="Verdana" w:hAnsi="Verdana"/>
                <w:color w:val="000000"/>
                <w:sz w:val="18"/>
                <w:szCs w:val="18"/>
              </w:rPr>
            </w:pPr>
            <w:r w:rsidRPr="0061275B">
              <w:rPr>
                <w:rFonts w:ascii="Verdana" w:hAnsi="Verdana"/>
                <w:color w:val="000000"/>
                <w:sz w:val="18"/>
                <w:szCs w:val="18"/>
              </w:rPr>
              <w:t>Ст.13, Федеральный закон от 19.05.1995 N 81-ФЗ "О государственных пособиях гражданам, имеющим детей"</w:t>
            </w:r>
          </w:p>
        </w:tc>
      </w:tr>
      <w:tr w:rsidR="00C93EE9" w:rsidRPr="0061275B" w:rsidTr="00C93EE9">
        <w:trPr>
          <w:trHeight w:val="117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t>Пособие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61275B" w:rsidRDefault="00C93EE9" w:rsidP="00152239">
            <w:pPr>
              <w:ind w:left="-108"/>
              <w:rPr>
                <w:rFonts w:ascii="Verdana" w:hAnsi="Verdana"/>
                <w:b/>
                <w:bCs/>
                <w:color w:val="000000"/>
                <w:sz w:val="18"/>
                <w:szCs w:val="18"/>
              </w:rPr>
            </w:pPr>
            <w:r w:rsidRPr="0061275B">
              <w:rPr>
                <w:rFonts w:ascii="Verdana" w:hAnsi="Verdana"/>
                <w:color w:val="000000"/>
                <w:sz w:val="18"/>
                <w:szCs w:val="18"/>
              </w:rPr>
              <w:t>Ст. 6, Федеральный закон от 19.05.1995 N 81-ФЗ "О государственных пособиях гражданам, имеющим детей"</w:t>
            </w:r>
          </w:p>
        </w:tc>
      </w:tr>
      <w:tr w:rsidR="00C93EE9" w:rsidRPr="0061275B" w:rsidTr="00152239">
        <w:trPr>
          <w:trHeight w:val="138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E03677" w:rsidP="00063F9C">
            <w:pPr>
              <w:rPr>
                <w:rFonts w:ascii="Verdana" w:hAnsi="Verdana"/>
                <w:color w:val="000000"/>
                <w:sz w:val="18"/>
                <w:szCs w:val="18"/>
              </w:rPr>
            </w:pPr>
            <w:r>
              <w:rPr>
                <w:rFonts w:ascii="Verdana" w:hAnsi="Verdana"/>
                <w:color w:val="000000"/>
                <w:sz w:val="18"/>
                <w:szCs w:val="18"/>
              </w:rPr>
              <w:t xml:space="preserve">Ежемесячное пособие  на ребенка  </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61275B" w:rsidRDefault="00C93EE9" w:rsidP="00152239">
            <w:pPr>
              <w:ind w:left="-108"/>
              <w:rPr>
                <w:rFonts w:ascii="Verdana" w:hAnsi="Verdana"/>
                <w:color w:val="000000"/>
                <w:sz w:val="18"/>
                <w:szCs w:val="18"/>
              </w:rPr>
            </w:pPr>
            <w:r w:rsidRPr="0061275B">
              <w:rPr>
                <w:rFonts w:ascii="Verdana" w:hAnsi="Verdana"/>
                <w:color w:val="000000"/>
                <w:sz w:val="18"/>
                <w:szCs w:val="18"/>
              </w:rPr>
              <w:t>Закон Красноярского края от 11.12.2012 N 3-876 "О ежемесячном пособии на ребенка".</w:t>
            </w:r>
          </w:p>
        </w:tc>
      </w:tr>
      <w:tr w:rsidR="00C93EE9" w:rsidRPr="0061275B" w:rsidTr="00C93EE9">
        <w:trPr>
          <w:trHeight w:val="43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t>Единовременное пособие при рождении одновременно двух и более детей</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ind w:left="-108"/>
              <w:rPr>
                <w:rFonts w:ascii="Verdana" w:hAnsi="Verdana"/>
                <w:color w:val="000000"/>
                <w:sz w:val="18"/>
                <w:szCs w:val="18"/>
              </w:rPr>
            </w:pPr>
            <w:r w:rsidRPr="0061275B">
              <w:rPr>
                <w:rFonts w:ascii="Verdana" w:hAnsi="Verdana"/>
                <w:color w:val="000000"/>
                <w:sz w:val="18"/>
                <w:szCs w:val="18"/>
              </w:rPr>
              <w:t>Закон Красноярского края от 09.12.2010 N 11-5393 "О социальной поддержке семей, имеющих детей, в Красноярском крае"</w:t>
            </w:r>
          </w:p>
        </w:tc>
      </w:tr>
      <w:tr w:rsidR="00C93EE9" w:rsidRPr="0061275B" w:rsidTr="00C93EE9">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Default="00C93EE9" w:rsidP="00152239">
            <w:pPr>
              <w:autoSpaceDE w:val="0"/>
              <w:autoSpaceDN w:val="0"/>
              <w:adjustRightInd w:val="0"/>
              <w:jc w:val="both"/>
              <w:rPr>
                <w:rFonts w:ascii="Verdana" w:hAnsi="Verdana" w:cs="Verdana"/>
                <w:sz w:val="18"/>
                <w:szCs w:val="18"/>
              </w:rPr>
            </w:pPr>
            <w:r>
              <w:rPr>
                <w:rFonts w:ascii="Verdana" w:hAnsi="Verdana" w:cs="Verdana"/>
                <w:sz w:val="18"/>
                <w:szCs w:val="18"/>
              </w:rPr>
              <w:t>Ежегодное пособие на ребенка школьного возраста:</w:t>
            </w:r>
          </w:p>
          <w:p w:rsidR="00C93EE9" w:rsidRDefault="00C93EE9" w:rsidP="00152239">
            <w:pPr>
              <w:autoSpaceDE w:val="0"/>
              <w:autoSpaceDN w:val="0"/>
              <w:adjustRightInd w:val="0"/>
              <w:jc w:val="both"/>
              <w:rPr>
                <w:rFonts w:ascii="Verdana" w:hAnsi="Verdana" w:cs="Verdana"/>
                <w:sz w:val="18"/>
                <w:szCs w:val="18"/>
              </w:rPr>
            </w:pPr>
            <w:r>
              <w:rPr>
                <w:rFonts w:ascii="Verdana" w:hAnsi="Verdana" w:cs="Verdana"/>
                <w:sz w:val="18"/>
                <w:szCs w:val="18"/>
              </w:rPr>
              <w:t>-   Дети из многодетной семьи;</w:t>
            </w:r>
          </w:p>
          <w:p w:rsidR="00C93EE9" w:rsidRDefault="00C93EE9" w:rsidP="00152239">
            <w:pPr>
              <w:autoSpaceDE w:val="0"/>
              <w:autoSpaceDN w:val="0"/>
              <w:adjustRightInd w:val="0"/>
              <w:ind w:left="34"/>
              <w:jc w:val="both"/>
              <w:rPr>
                <w:rFonts w:ascii="Verdana" w:hAnsi="Verdana" w:cs="Verdana"/>
                <w:sz w:val="18"/>
                <w:szCs w:val="18"/>
              </w:rPr>
            </w:pPr>
            <w:r>
              <w:rPr>
                <w:rFonts w:ascii="Verdana" w:hAnsi="Verdana" w:cs="Verdana"/>
                <w:sz w:val="18"/>
                <w:szCs w:val="18"/>
              </w:rPr>
              <w:t>- Дети из семей, в которых оба родителя (лица, их заменяющие) – инвалиды;</w:t>
            </w:r>
          </w:p>
          <w:p w:rsidR="00C93EE9" w:rsidRDefault="00C93EE9" w:rsidP="00152239">
            <w:pPr>
              <w:autoSpaceDE w:val="0"/>
              <w:autoSpaceDN w:val="0"/>
              <w:adjustRightInd w:val="0"/>
              <w:ind w:left="34"/>
              <w:jc w:val="both"/>
              <w:rPr>
                <w:rFonts w:ascii="Verdana" w:hAnsi="Verdana" w:cs="Verdana"/>
                <w:sz w:val="18"/>
                <w:szCs w:val="18"/>
              </w:rPr>
            </w:pPr>
            <w:r>
              <w:rPr>
                <w:rFonts w:ascii="Verdana" w:hAnsi="Verdana" w:cs="Verdana"/>
                <w:sz w:val="18"/>
                <w:szCs w:val="18"/>
              </w:rPr>
              <w:t>- Дети из неполных семей, в которых родитель (лицо, его заменяющее) – инвалид</w:t>
            </w:r>
            <w:r w:rsidRPr="00E228B8">
              <w:rPr>
                <w:rFonts w:ascii="Verdana" w:hAnsi="Verdana" w:cs="Verdana"/>
                <w:sz w:val="18"/>
                <w:szCs w:val="18"/>
              </w:rPr>
              <w:t xml:space="preserve">, </w:t>
            </w:r>
            <w:r>
              <w:rPr>
                <w:rFonts w:ascii="Verdana" w:hAnsi="Verdana" w:cs="Verdana"/>
                <w:sz w:val="18"/>
                <w:szCs w:val="18"/>
              </w:rPr>
              <w:t xml:space="preserve"> совместно проживающий с ребенком (детьми).</w:t>
            </w:r>
          </w:p>
          <w:p w:rsidR="00C93EE9" w:rsidRPr="0061275B" w:rsidRDefault="00C93EE9" w:rsidP="00152239">
            <w:pPr>
              <w:autoSpaceDE w:val="0"/>
              <w:autoSpaceDN w:val="0"/>
              <w:adjustRightInd w:val="0"/>
              <w:jc w:val="both"/>
              <w:rPr>
                <w:rFonts w:ascii="Verdana" w:hAnsi="Verdana"/>
                <w:color w:val="000000"/>
                <w:sz w:val="18"/>
                <w:szCs w:val="1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61275B" w:rsidRDefault="00C93EE9" w:rsidP="00152239">
            <w:pPr>
              <w:rPr>
                <w:rFonts w:ascii="Verdana" w:hAnsi="Verdana"/>
                <w:color w:val="000000"/>
                <w:sz w:val="18"/>
                <w:szCs w:val="18"/>
              </w:rPr>
            </w:pPr>
          </w:p>
        </w:tc>
      </w:tr>
      <w:tr w:rsidR="00C93EE9" w:rsidRPr="0061275B" w:rsidTr="00C93EE9">
        <w:trPr>
          <w:trHeight w:val="15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Default="00C93EE9" w:rsidP="00152239">
            <w:pPr>
              <w:rPr>
                <w:rFonts w:ascii="Verdana" w:hAnsi="Verdana"/>
                <w:color w:val="000000"/>
                <w:sz w:val="18"/>
                <w:szCs w:val="18"/>
              </w:rPr>
            </w:pPr>
            <w:r w:rsidRPr="0061275B">
              <w:rPr>
                <w:rFonts w:ascii="Verdana" w:hAnsi="Verdana"/>
                <w:color w:val="000000"/>
                <w:sz w:val="18"/>
                <w:szCs w:val="18"/>
              </w:rPr>
              <w:t>Ежемесячная компенсация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w:t>
            </w:r>
            <w:r>
              <w:rPr>
                <w:rFonts w:ascii="Verdana" w:hAnsi="Verdana"/>
                <w:color w:val="000000"/>
                <w:sz w:val="18"/>
                <w:szCs w:val="18"/>
              </w:rPr>
              <w:t xml:space="preserve">: </w:t>
            </w:r>
          </w:p>
          <w:p w:rsidR="00C93EE9" w:rsidRDefault="00C93EE9" w:rsidP="00152239">
            <w:pPr>
              <w:autoSpaceDE w:val="0"/>
              <w:autoSpaceDN w:val="0"/>
              <w:adjustRightInd w:val="0"/>
              <w:ind w:firstLine="540"/>
              <w:jc w:val="both"/>
              <w:rPr>
                <w:rFonts w:ascii="Verdana" w:hAnsi="Verdana" w:cs="Verdana"/>
                <w:sz w:val="18"/>
                <w:szCs w:val="18"/>
              </w:rPr>
            </w:pPr>
            <w:r>
              <w:rPr>
                <w:rFonts w:ascii="Verdana" w:hAnsi="Verdana"/>
                <w:color w:val="000000"/>
                <w:sz w:val="18"/>
                <w:szCs w:val="18"/>
              </w:rPr>
              <w:t>- Дети из м</w:t>
            </w:r>
            <w:r>
              <w:rPr>
                <w:rFonts w:ascii="Verdana" w:hAnsi="Verdana" w:cs="Verdana"/>
                <w:sz w:val="18"/>
                <w:szCs w:val="18"/>
              </w:rPr>
              <w:t>ногодетной семьи;</w:t>
            </w:r>
          </w:p>
          <w:p w:rsidR="00C93EE9" w:rsidRDefault="00C93EE9" w:rsidP="00152239">
            <w:pPr>
              <w:autoSpaceDE w:val="0"/>
              <w:autoSpaceDN w:val="0"/>
              <w:adjustRightInd w:val="0"/>
              <w:ind w:firstLine="540"/>
              <w:jc w:val="both"/>
              <w:rPr>
                <w:rFonts w:ascii="Verdana" w:hAnsi="Verdana" w:cs="Verdana"/>
                <w:sz w:val="18"/>
                <w:szCs w:val="18"/>
              </w:rPr>
            </w:pPr>
            <w:r>
              <w:rPr>
                <w:rFonts w:ascii="Verdana" w:hAnsi="Verdana" w:cs="Verdana"/>
                <w:sz w:val="18"/>
                <w:szCs w:val="18"/>
              </w:rPr>
              <w:t xml:space="preserve">- Дети из семей, в которых оба родителя (лица, их заменяющие) – инвалиды; </w:t>
            </w:r>
          </w:p>
          <w:p w:rsidR="00C93EE9" w:rsidRPr="0061275B" w:rsidRDefault="00C93EE9" w:rsidP="00152239">
            <w:pPr>
              <w:autoSpaceDE w:val="0"/>
              <w:autoSpaceDN w:val="0"/>
              <w:adjustRightInd w:val="0"/>
              <w:ind w:firstLine="540"/>
              <w:jc w:val="both"/>
              <w:rPr>
                <w:rFonts w:ascii="Verdana" w:hAnsi="Verdana"/>
                <w:color w:val="000000"/>
                <w:sz w:val="18"/>
                <w:szCs w:val="18"/>
              </w:rPr>
            </w:pPr>
            <w:r>
              <w:rPr>
                <w:rFonts w:ascii="Verdana" w:hAnsi="Verdana" w:cs="Verdana"/>
                <w:sz w:val="18"/>
                <w:szCs w:val="18"/>
              </w:rPr>
              <w:t>- Дети из неполных семей, в которых родитель (лицо, его заменяющее) - инвалид, совместно проживающий с ребенком (детьми).</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61275B" w:rsidRDefault="00C93EE9" w:rsidP="00152239">
            <w:pPr>
              <w:rPr>
                <w:rFonts w:ascii="Verdana" w:hAnsi="Verdana"/>
                <w:color w:val="000000"/>
                <w:sz w:val="18"/>
                <w:szCs w:val="18"/>
              </w:rPr>
            </w:pPr>
          </w:p>
        </w:tc>
      </w:tr>
      <w:tr w:rsidR="00C93EE9" w:rsidRPr="0061275B" w:rsidTr="00C93EE9">
        <w:trPr>
          <w:trHeight w:val="9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lastRenderedPageBreak/>
              <w:t xml:space="preserve">Ежемесячное пособие семьям, имеющим детей, в которых родители (лица, их заменяющие) </w:t>
            </w:r>
            <w:r>
              <w:rPr>
                <w:rFonts w:ascii="Verdana" w:hAnsi="Verdana"/>
                <w:color w:val="000000"/>
                <w:sz w:val="18"/>
                <w:szCs w:val="18"/>
              </w:rPr>
              <w:t>–</w:t>
            </w:r>
            <w:r w:rsidRPr="0061275B">
              <w:rPr>
                <w:rFonts w:ascii="Verdana" w:hAnsi="Verdana"/>
                <w:color w:val="000000"/>
                <w:sz w:val="18"/>
                <w:szCs w:val="18"/>
              </w:rPr>
              <w:t xml:space="preserve"> инвалиды</w:t>
            </w:r>
            <w:r>
              <w:rPr>
                <w:rFonts w:ascii="Verdana" w:hAnsi="Verdana"/>
                <w:color w:val="000000"/>
                <w:sz w:val="18"/>
                <w:szCs w:val="18"/>
              </w:rPr>
              <w:t>.</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61275B" w:rsidRDefault="00C93EE9" w:rsidP="00152239">
            <w:pPr>
              <w:rPr>
                <w:rFonts w:ascii="Verdana" w:hAnsi="Verdana"/>
                <w:color w:val="000000"/>
                <w:sz w:val="18"/>
                <w:szCs w:val="18"/>
              </w:rPr>
            </w:pPr>
          </w:p>
        </w:tc>
      </w:tr>
      <w:tr w:rsidR="00C93EE9" w:rsidRPr="0061275B" w:rsidTr="00C93EE9">
        <w:trPr>
          <w:trHeight w:val="15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Default="00C93EE9" w:rsidP="00152239">
            <w:pPr>
              <w:rPr>
                <w:rFonts w:ascii="Verdana" w:hAnsi="Verdana"/>
                <w:color w:val="000000"/>
                <w:sz w:val="18"/>
                <w:szCs w:val="18"/>
              </w:rPr>
            </w:pPr>
            <w:r w:rsidRPr="0061275B">
              <w:rPr>
                <w:rFonts w:ascii="Verdana" w:hAnsi="Verdana"/>
                <w:color w:val="000000"/>
                <w:sz w:val="18"/>
                <w:szCs w:val="18"/>
              </w:rPr>
              <w:t>Предоставление бесплатных путевок на санаторно-курортное лечение и компенсация стоимости проезда к месту амбулаторного консультирования и обследования, стационарного лечения, санаторно-курортного лечения и обратно</w:t>
            </w:r>
            <w:r>
              <w:rPr>
                <w:rFonts w:ascii="Verdana" w:hAnsi="Verdana"/>
                <w:color w:val="000000"/>
                <w:sz w:val="18"/>
                <w:szCs w:val="18"/>
              </w:rPr>
              <w:t>:</w:t>
            </w:r>
          </w:p>
          <w:p w:rsidR="00C93EE9" w:rsidRDefault="00C93EE9" w:rsidP="00152239">
            <w:pPr>
              <w:autoSpaceDE w:val="0"/>
              <w:autoSpaceDN w:val="0"/>
              <w:adjustRightInd w:val="0"/>
              <w:ind w:firstLine="539"/>
              <w:jc w:val="both"/>
              <w:rPr>
                <w:rFonts w:ascii="Verdana" w:hAnsi="Verdana" w:cs="Verdana"/>
                <w:sz w:val="18"/>
                <w:szCs w:val="18"/>
              </w:rPr>
            </w:pPr>
            <w:r>
              <w:rPr>
                <w:rFonts w:ascii="Verdana" w:hAnsi="Verdana"/>
                <w:color w:val="000000"/>
                <w:sz w:val="18"/>
                <w:szCs w:val="18"/>
              </w:rPr>
              <w:t>- Д</w:t>
            </w:r>
            <w:r>
              <w:rPr>
                <w:rFonts w:ascii="Verdana" w:hAnsi="Verdana" w:cs="Verdana"/>
                <w:sz w:val="18"/>
                <w:szCs w:val="18"/>
              </w:rPr>
              <w:t>ети-сироты и дети, оставшиеся без попечения родителей;</w:t>
            </w:r>
          </w:p>
          <w:p w:rsidR="00C93EE9" w:rsidRDefault="00C93EE9" w:rsidP="00152239">
            <w:pPr>
              <w:autoSpaceDE w:val="0"/>
              <w:autoSpaceDN w:val="0"/>
              <w:adjustRightInd w:val="0"/>
              <w:ind w:firstLine="539"/>
              <w:jc w:val="both"/>
              <w:rPr>
                <w:rFonts w:ascii="Verdana" w:hAnsi="Verdana" w:cs="Verdana"/>
                <w:sz w:val="18"/>
                <w:szCs w:val="18"/>
              </w:rPr>
            </w:pPr>
            <w:r>
              <w:rPr>
                <w:rFonts w:ascii="Verdana" w:hAnsi="Verdana" w:cs="Verdana"/>
                <w:sz w:val="18"/>
                <w:szCs w:val="18"/>
              </w:rPr>
              <w:t>- Дети из районов Крайнего Севера и приравненных к ним местностей;</w:t>
            </w:r>
          </w:p>
          <w:p w:rsidR="00C93EE9" w:rsidRDefault="00C93EE9" w:rsidP="00152239">
            <w:pPr>
              <w:autoSpaceDE w:val="0"/>
              <w:autoSpaceDN w:val="0"/>
              <w:adjustRightInd w:val="0"/>
              <w:ind w:firstLine="539"/>
              <w:jc w:val="both"/>
              <w:rPr>
                <w:rFonts w:ascii="Verdana" w:hAnsi="Verdana" w:cs="Verdana"/>
                <w:sz w:val="18"/>
                <w:szCs w:val="18"/>
              </w:rPr>
            </w:pPr>
            <w:r>
              <w:rPr>
                <w:rFonts w:ascii="Verdana" w:hAnsi="Verdana" w:cs="Verdana"/>
                <w:sz w:val="18"/>
                <w:szCs w:val="18"/>
              </w:rPr>
              <w:t xml:space="preserve"> - Дети, находящиеся в трудной жизненной ситуации;</w:t>
            </w:r>
          </w:p>
          <w:p w:rsidR="00C93EE9" w:rsidRDefault="00C93EE9" w:rsidP="00152239">
            <w:pPr>
              <w:autoSpaceDE w:val="0"/>
              <w:autoSpaceDN w:val="0"/>
              <w:adjustRightInd w:val="0"/>
              <w:ind w:firstLine="539"/>
              <w:jc w:val="both"/>
              <w:rPr>
                <w:rFonts w:ascii="Verdana" w:hAnsi="Verdana" w:cs="Verdana"/>
                <w:sz w:val="18"/>
                <w:szCs w:val="18"/>
              </w:rPr>
            </w:pPr>
            <w:r>
              <w:rPr>
                <w:rFonts w:ascii="Verdana" w:hAnsi="Verdana" w:cs="Verdana"/>
                <w:sz w:val="18"/>
                <w:szCs w:val="18"/>
              </w:rPr>
              <w:t>- Дети из многодетных семей;</w:t>
            </w:r>
          </w:p>
          <w:p w:rsidR="00C93EE9" w:rsidRDefault="00C93EE9" w:rsidP="00152239">
            <w:pPr>
              <w:autoSpaceDE w:val="0"/>
              <w:autoSpaceDN w:val="0"/>
              <w:adjustRightInd w:val="0"/>
              <w:ind w:firstLine="539"/>
              <w:jc w:val="both"/>
              <w:rPr>
                <w:rFonts w:ascii="Verdana" w:hAnsi="Verdana" w:cs="Verdana"/>
                <w:sz w:val="18"/>
                <w:szCs w:val="18"/>
              </w:rPr>
            </w:pPr>
            <w:r>
              <w:rPr>
                <w:rFonts w:ascii="Verdana" w:hAnsi="Verdana" w:cs="Verdana"/>
                <w:sz w:val="18"/>
                <w:szCs w:val="18"/>
              </w:rPr>
              <w:t>- Дети из малоимущих семей;</w:t>
            </w:r>
          </w:p>
          <w:p w:rsidR="00C93EE9" w:rsidRPr="0061275B" w:rsidRDefault="00C93EE9" w:rsidP="00152239">
            <w:pPr>
              <w:rPr>
                <w:rFonts w:ascii="Verdana" w:hAnsi="Verdana"/>
                <w:color w:val="000000"/>
                <w:sz w:val="18"/>
                <w:szCs w:val="1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61275B" w:rsidRDefault="00C93EE9" w:rsidP="00152239">
            <w:pPr>
              <w:rPr>
                <w:rFonts w:ascii="Verdana" w:hAnsi="Verdana"/>
                <w:color w:val="000000"/>
                <w:sz w:val="18"/>
                <w:szCs w:val="18"/>
              </w:rPr>
            </w:pPr>
          </w:p>
        </w:tc>
      </w:tr>
      <w:tr w:rsidR="00C93EE9" w:rsidRPr="0061275B" w:rsidTr="00C93EE9">
        <w:trPr>
          <w:trHeight w:val="12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t>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61275B" w:rsidRDefault="00C93EE9" w:rsidP="00152239">
            <w:pPr>
              <w:rPr>
                <w:rFonts w:ascii="Verdana" w:hAnsi="Verdana"/>
                <w:color w:val="000000"/>
                <w:sz w:val="18"/>
                <w:szCs w:val="18"/>
              </w:rPr>
            </w:pPr>
          </w:p>
        </w:tc>
      </w:tr>
      <w:tr w:rsidR="00C93EE9" w:rsidRPr="0061275B" w:rsidTr="00C93EE9">
        <w:trPr>
          <w:trHeight w:val="66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t xml:space="preserve"> Ежемесячная доплата к пенсии по случаю потери кормильца детям погибших (умерших) военнослужащих, сотрудников органов внутренних дел</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61275B" w:rsidRDefault="00C93EE9" w:rsidP="00152239">
            <w:pPr>
              <w:rPr>
                <w:rFonts w:ascii="Verdana" w:hAnsi="Verdana"/>
                <w:color w:val="000000"/>
                <w:sz w:val="18"/>
                <w:szCs w:val="18"/>
              </w:rPr>
            </w:pPr>
          </w:p>
        </w:tc>
      </w:tr>
      <w:tr w:rsidR="00C93EE9" w:rsidRPr="0061275B" w:rsidTr="00C93EE9">
        <w:trPr>
          <w:trHeight w:val="12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t>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61275B" w:rsidRDefault="00C93EE9" w:rsidP="00152239">
            <w:pPr>
              <w:rPr>
                <w:rFonts w:ascii="Verdana" w:hAnsi="Verdana"/>
                <w:color w:val="000000"/>
                <w:sz w:val="18"/>
                <w:szCs w:val="18"/>
              </w:rPr>
            </w:pPr>
          </w:p>
        </w:tc>
      </w:tr>
      <w:tr w:rsidR="00C93EE9" w:rsidRPr="0061275B" w:rsidTr="00152239">
        <w:trPr>
          <w:trHeight w:val="208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Default="00C93EE9" w:rsidP="00152239">
            <w:pPr>
              <w:rPr>
                <w:rFonts w:ascii="Verdana" w:hAnsi="Verdana"/>
                <w:color w:val="000000"/>
                <w:sz w:val="18"/>
                <w:szCs w:val="18"/>
              </w:rPr>
            </w:pPr>
            <w:r w:rsidRPr="0061275B">
              <w:rPr>
                <w:rFonts w:ascii="Verdana" w:hAnsi="Verdana"/>
                <w:color w:val="000000"/>
                <w:sz w:val="18"/>
                <w:szCs w:val="18"/>
              </w:rPr>
              <w:t>Родители (опекуны, приемные родители), совместно проживающие с ребенком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в семьях, среднедушевой доход которых не превышает величину прожиточного минимума на душу населения</w:t>
            </w:r>
            <w:r w:rsidR="009F7EEB">
              <w:rPr>
                <w:rFonts w:ascii="Verdana" w:hAnsi="Verdana"/>
                <w:color w:val="000000"/>
                <w:sz w:val="18"/>
                <w:szCs w:val="18"/>
              </w:rPr>
              <w:t xml:space="preserve">  из числа: </w:t>
            </w:r>
          </w:p>
          <w:p w:rsidR="008F3EAB" w:rsidRDefault="008F3EAB" w:rsidP="008F3EAB">
            <w:pPr>
              <w:autoSpaceDE w:val="0"/>
              <w:autoSpaceDN w:val="0"/>
              <w:adjustRightInd w:val="0"/>
              <w:jc w:val="both"/>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  многодетных  семей, </w:t>
            </w:r>
          </w:p>
          <w:p w:rsidR="008F3EAB" w:rsidRDefault="008F3EAB" w:rsidP="008F3EAB">
            <w:pPr>
              <w:autoSpaceDE w:val="0"/>
              <w:autoSpaceDN w:val="0"/>
              <w:adjustRightInd w:val="0"/>
              <w:jc w:val="both"/>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  студенческих  семей, </w:t>
            </w:r>
          </w:p>
          <w:p w:rsidR="008F3EAB" w:rsidRDefault="008F3EAB" w:rsidP="008F3EAB">
            <w:pPr>
              <w:autoSpaceDE w:val="0"/>
              <w:autoSpaceDN w:val="0"/>
              <w:adjustRightInd w:val="0"/>
              <w:jc w:val="both"/>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  одиноких матерей </w:t>
            </w:r>
          </w:p>
          <w:p w:rsidR="002840A3" w:rsidRDefault="002840A3" w:rsidP="00152239">
            <w:pPr>
              <w:rPr>
                <w:rFonts w:ascii="Verdana" w:hAnsi="Verdana"/>
                <w:color w:val="000000"/>
                <w:sz w:val="18"/>
                <w:szCs w:val="18"/>
              </w:rPr>
            </w:pPr>
          </w:p>
          <w:p w:rsidR="00AB63F5" w:rsidRPr="0061275B" w:rsidRDefault="00AB63F5" w:rsidP="00152239">
            <w:pPr>
              <w:rPr>
                <w:rFonts w:ascii="Verdana" w:hAnsi="Verdana"/>
                <w:color w:val="000000"/>
                <w:sz w:val="18"/>
                <w:szCs w:val="18"/>
              </w:rPr>
            </w:pP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Default="00EF1962" w:rsidP="00152239">
            <w:pPr>
              <w:ind w:left="-108"/>
              <w:rPr>
                <w:rFonts w:ascii="Verdana" w:hAnsi="Verdana"/>
                <w:color w:val="000000"/>
                <w:sz w:val="18"/>
                <w:szCs w:val="18"/>
              </w:rPr>
            </w:pPr>
            <w:r w:rsidRPr="0061275B">
              <w:rPr>
                <w:rFonts w:ascii="Verdana" w:hAnsi="Verdana"/>
                <w:color w:val="000000"/>
                <w:sz w:val="18"/>
                <w:szCs w:val="18"/>
              </w:rPr>
              <w:t>Постановление Правительства Красноярского края от 30.09.2013 N 507-п</w:t>
            </w:r>
            <w:r w:rsidRPr="0061275B">
              <w:rPr>
                <w:rFonts w:ascii="Verdana" w:hAnsi="Verdana"/>
                <w:color w:val="000000"/>
                <w:sz w:val="18"/>
                <w:szCs w:val="18"/>
              </w:rPr>
              <w:br/>
              <w:t>"Об утверждении государственной программы Красноярского края "Развитие системы социальной поддержки населения"</w:t>
            </w:r>
          </w:p>
          <w:p w:rsidR="00EF1962" w:rsidRDefault="00EF1962" w:rsidP="00152239">
            <w:pPr>
              <w:ind w:left="-108"/>
              <w:rPr>
                <w:rFonts w:ascii="Verdana" w:hAnsi="Verdana"/>
                <w:color w:val="000000"/>
                <w:sz w:val="18"/>
                <w:szCs w:val="18"/>
              </w:rPr>
            </w:pPr>
          </w:p>
          <w:p w:rsidR="00EF1962" w:rsidRPr="002227F7" w:rsidRDefault="00EF1962" w:rsidP="00063F9C">
            <w:pPr>
              <w:ind w:left="-108"/>
              <w:rPr>
                <w:rFonts w:ascii="Verdana" w:hAnsi="Verdana"/>
                <w:b/>
                <w:color w:val="000000"/>
                <w:sz w:val="18"/>
                <w:szCs w:val="18"/>
              </w:rPr>
            </w:pPr>
            <w:r>
              <w:rPr>
                <w:rFonts w:ascii="Verdana" w:hAnsi="Verdana"/>
                <w:color w:val="000000"/>
                <w:sz w:val="18"/>
                <w:szCs w:val="18"/>
              </w:rPr>
              <w:t xml:space="preserve"> </w:t>
            </w:r>
          </w:p>
        </w:tc>
      </w:tr>
      <w:tr w:rsidR="00C93EE9" w:rsidRPr="0061275B" w:rsidTr="00152239">
        <w:trPr>
          <w:trHeight w:val="249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t xml:space="preserve"> </w:t>
            </w:r>
            <w:r>
              <w:rPr>
                <w:rFonts w:ascii="Verdana" w:hAnsi="Verdana"/>
                <w:color w:val="000000"/>
                <w:sz w:val="18"/>
                <w:szCs w:val="18"/>
              </w:rPr>
              <w:t>Компенсация части р</w:t>
            </w:r>
            <w:r w:rsidRPr="0061275B">
              <w:rPr>
                <w:rFonts w:ascii="Verdana" w:hAnsi="Verdana"/>
                <w:color w:val="000000"/>
                <w:sz w:val="18"/>
                <w:szCs w:val="18"/>
              </w:rPr>
              <w:t>одительск</w:t>
            </w:r>
            <w:r>
              <w:rPr>
                <w:rFonts w:ascii="Verdana" w:hAnsi="Verdana"/>
                <w:color w:val="000000"/>
                <w:sz w:val="18"/>
                <w:szCs w:val="18"/>
              </w:rPr>
              <w:t>ой</w:t>
            </w:r>
            <w:r w:rsidRPr="0061275B">
              <w:rPr>
                <w:rFonts w:ascii="Verdana" w:hAnsi="Verdana"/>
                <w:color w:val="000000"/>
                <w:sz w:val="18"/>
                <w:szCs w:val="18"/>
              </w:rPr>
              <w:t xml:space="preserve"> плат</w:t>
            </w:r>
            <w:r>
              <w:rPr>
                <w:rFonts w:ascii="Verdana" w:hAnsi="Verdana"/>
                <w:color w:val="000000"/>
                <w:sz w:val="18"/>
                <w:szCs w:val="18"/>
              </w:rPr>
              <w:t>ы</w:t>
            </w:r>
            <w:r w:rsidRPr="0061275B">
              <w:rPr>
                <w:rFonts w:ascii="Verdana" w:hAnsi="Verdana"/>
                <w:color w:val="000000"/>
                <w:sz w:val="18"/>
                <w:szCs w:val="18"/>
              </w:rPr>
              <w:t xml:space="preserve"> за присмотр и уход за детьми в государственных и муниципальных образовательных организациях. </w:t>
            </w:r>
            <w:r w:rsidRPr="0061275B">
              <w:rPr>
                <w:rFonts w:ascii="Verdana" w:hAnsi="Verdana"/>
                <w:color w:val="000000"/>
                <w:sz w:val="18"/>
                <w:szCs w:val="18"/>
              </w:rPr>
              <w:br/>
              <w:t xml:space="preserve">Социальная выплата (компенсация) на оплату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и находящихся на территории муниципального района. </w:t>
            </w:r>
            <w:r w:rsidRPr="0061275B">
              <w:rPr>
                <w:rFonts w:ascii="Verdana" w:hAnsi="Verdana"/>
                <w:color w:val="000000"/>
                <w:sz w:val="18"/>
                <w:szCs w:val="18"/>
              </w:rPr>
              <w:br/>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61275B" w:rsidRDefault="00C93EE9" w:rsidP="00152239">
            <w:pPr>
              <w:ind w:left="-108"/>
              <w:rPr>
                <w:rFonts w:ascii="Verdana" w:hAnsi="Verdana"/>
                <w:color w:val="000000"/>
                <w:sz w:val="18"/>
                <w:szCs w:val="18"/>
              </w:rPr>
            </w:pPr>
            <w:r w:rsidRPr="0061275B">
              <w:rPr>
                <w:rFonts w:ascii="Verdana" w:hAnsi="Verdana"/>
                <w:color w:val="000000"/>
                <w:sz w:val="18"/>
                <w:szCs w:val="18"/>
              </w:rPr>
              <w:lastRenderedPageBreak/>
              <w:t>Ст. 65,  Федеральный закон от 29.12.2012 N 273-ФЗ "Об образовании в Российской Федерации";</w:t>
            </w:r>
            <w:r w:rsidRPr="0061275B">
              <w:rPr>
                <w:rFonts w:ascii="Verdana" w:hAnsi="Verdana"/>
                <w:color w:val="000000"/>
                <w:sz w:val="18"/>
                <w:szCs w:val="18"/>
              </w:rPr>
              <w:br/>
              <w:t>Ст. 14,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C93EE9" w:rsidRPr="0061275B" w:rsidTr="00152239">
        <w:trPr>
          <w:trHeight w:val="3432"/>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61275B" w:rsidRDefault="00C93EE9" w:rsidP="00152239">
            <w:pPr>
              <w:rPr>
                <w:rFonts w:ascii="Verdana" w:hAnsi="Verdana"/>
                <w:color w:val="000000"/>
                <w:sz w:val="18"/>
                <w:szCs w:val="18"/>
              </w:rPr>
            </w:pPr>
            <w:r w:rsidRPr="0061275B">
              <w:rPr>
                <w:rFonts w:ascii="Verdana" w:hAnsi="Verdana"/>
                <w:color w:val="000000"/>
                <w:sz w:val="18"/>
                <w:szCs w:val="18"/>
              </w:rPr>
              <w:lastRenderedPageBreak/>
              <w:t>Выдача сертификата на краевой материнский (семейный) капитал при рождении 3-го (последующего ребенка), имеющего гражданство Российской Федерации, у следующих граждан:</w:t>
            </w:r>
            <w:r w:rsidRPr="0061275B">
              <w:rPr>
                <w:rFonts w:ascii="Verdana" w:hAnsi="Verdana"/>
                <w:color w:val="000000"/>
                <w:sz w:val="18"/>
                <w:szCs w:val="18"/>
              </w:rPr>
              <w:br/>
              <w:t>а) женщин, родивших (усыновивших) третьего ребенка или последующих детей начиная с 1 июля 2011 года;</w:t>
            </w:r>
            <w:r w:rsidRPr="0061275B">
              <w:rPr>
                <w:rFonts w:ascii="Verdana" w:hAnsi="Verdana"/>
                <w:color w:val="000000"/>
                <w:sz w:val="18"/>
                <w:szCs w:val="18"/>
              </w:rPr>
              <w:br/>
              <w:t>б)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июля 2011 года.</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61275B" w:rsidRDefault="00C93EE9" w:rsidP="00152239">
            <w:pPr>
              <w:ind w:left="-108"/>
              <w:rPr>
                <w:rFonts w:ascii="Verdana" w:hAnsi="Verdana"/>
                <w:color w:val="000000"/>
                <w:sz w:val="18"/>
                <w:szCs w:val="18"/>
              </w:rPr>
            </w:pPr>
            <w:r w:rsidRPr="0061275B">
              <w:rPr>
                <w:rFonts w:ascii="Verdana" w:hAnsi="Verdana"/>
                <w:color w:val="000000"/>
                <w:sz w:val="18"/>
                <w:szCs w:val="18"/>
              </w:rPr>
              <w:t>Закон Красноярского края от 09.06.2011 N 12-5937 "О дополнительных мерах поддержки семей, имеющих детей, в Красноярском крае"</w:t>
            </w:r>
          </w:p>
        </w:tc>
      </w:tr>
    </w:tbl>
    <w:p w:rsidR="00ED7086" w:rsidRDefault="00ED7086"/>
    <w:sectPr w:rsidR="00ED7086" w:rsidSect="00812BD7">
      <w:headerReference w:type="default" r:id="rId6"/>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E0A" w:rsidRDefault="00687E0A" w:rsidP="00812BD7">
      <w:r>
        <w:separator/>
      </w:r>
    </w:p>
  </w:endnote>
  <w:endnote w:type="continuationSeparator" w:id="1">
    <w:p w:rsidR="00687E0A" w:rsidRDefault="00687E0A" w:rsidP="00812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E0A" w:rsidRDefault="00687E0A" w:rsidP="00812BD7">
      <w:r>
        <w:separator/>
      </w:r>
    </w:p>
  </w:footnote>
  <w:footnote w:type="continuationSeparator" w:id="1">
    <w:p w:rsidR="00687E0A" w:rsidRDefault="00687E0A" w:rsidP="0081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D7" w:rsidRDefault="00812BD7" w:rsidP="00812BD7">
    <w:pPr>
      <w:pStyle w:val="a3"/>
      <w:jc w:val="right"/>
    </w:pPr>
    <w:r>
      <w:t>Приложение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93EE9"/>
    <w:rsid w:val="00063F9C"/>
    <w:rsid w:val="002227F7"/>
    <w:rsid w:val="002840A3"/>
    <w:rsid w:val="002B28D1"/>
    <w:rsid w:val="00330648"/>
    <w:rsid w:val="00391513"/>
    <w:rsid w:val="003B1CA2"/>
    <w:rsid w:val="00570B31"/>
    <w:rsid w:val="005C21FC"/>
    <w:rsid w:val="00687E0A"/>
    <w:rsid w:val="007475B7"/>
    <w:rsid w:val="00756BA6"/>
    <w:rsid w:val="00812BD7"/>
    <w:rsid w:val="008F3EAB"/>
    <w:rsid w:val="008F4140"/>
    <w:rsid w:val="00913702"/>
    <w:rsid w:val="00993AE0"/>
    <w:rsid w:val="009F7EEB"/>
    <w:rsid w:val="00AB63F5"/>
    <w:rsid w:val="00BF5D00"/>
    <w:rsid w:val="00C51347"/>
    <w:rsid w:val="00C93EE9"/>
    <w:rsid w:val="00E03677"/>
    <w:rsid w:val="00ED7086"/>
    <w:rsid w:val="00EF1962"/>
    <w:rsid w:val="00EF5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2BD7"/>
    <w:pPr>
      <w:tabs>
        <w:tab w:val="center" w:pos="4677"/>
        <w:tab w:val="right" w:pos="9355"/>
      </w:tabs>
    </w:pPr>
  </w:style>
  <w:style w:type="character" w:customStyle="1" w:styleId="a4">
    <w:name w:val="Верхний колонтитул Знак"/>
    <w:basedOn w:val="a0"/>
    <w:link w:val="a3"/>
    <w:uiPriority w:val="99"/>
    <w:semiHidden/>
    <w:rsid w:val="00812BD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12BD7"/>
    <w:pPr>
      <w:tabs>
        <w:tab w:val="center" w:pos="4677"/>
        <w:tab w:val="right" w:pos="9355"/>
      </w:tabs>
    </w:pPr>
  </w:style>
  <w:style w:type="character" w:customStyle="1" w:styleId="a6">
    <w:name w:val="Нижний колонтитул Знак"/>
    <w:basedOn w:val="a0"/>
    <w:link w:val="a5"/>
    <w:uiPriority w:val="99"/>
    <w:semiHidden/>
    <w:rsid w:val="00812B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kilina</dc:creator>
  <cp:lastModifiedBy>Елена</cp:lastModifiedBy>
  <cp:revision>19</cp:revision>
  <dcterms:created xsi:type="dcterms:W3CDTF">2015-06-16T11:19:00Z</dcterms:created>
  <dcterms:modified xsi:type="dcterms:W3CDTF">2016-03-28T08:51:00Z</dcterms:modified>
</cp:coreProperties>
</file>